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6104" w:hanging="6104" w:hangingChars="1900"/>
        <w:jc w:val="center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九江职业技术学院</w:t>
      </w:r>
    </w:p>
    <w:p>
      <w:pPr>
        <w:ind w:left="6104" w:hanging="6104" w:hangingChars="1900"/>
        <w:jc w:val="center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哲学社会科学报告会、研讨会、讲座、论坛审批表</w:t>
      </w:r>
    </w:p>
    <w:p>
      <w:pPr>
        <w:ind w:left="5341" w:hanging="5341" w:hangingChars="1900"/>
        <w:rPr>
          <w:rFonts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填表时间：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2017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日</w:t>
      </w:r>
    </w:p>
    <w:tbl>
      <w:tblPr>
        <w:tblStyle w:val="5"/>
        <w:tblpPr w:leftFromText="180" w:rightFromText="180" w:vertAnchor="text" w:horzAnchor="margin" w:tblpY="108"/>
        <w:tblOverlap w:val="never"/>
        <w:tblW w:w="9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99"/>
        <w:gridCol w:w="1417"/>
        <w:gridCol w:w="1404"/>
        <w:gridCol w:w="297"/>
        <w:gridCol w:w="1143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144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活动时间</w:t>
            </w:r>
          </w:p>
        </w:tc>
        <w:tc>
          <w:tcPr>
            <w:tcW w:w="149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2017年12月12日</w:t>
            </w:r>
          </w:p>
        </w:tc>
        <w:tc>
          <w:tcPr>
            <w:tcW w:w="141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活动地点</w:t>
            </w:r>
          </w:p>
        </w:tc>
        <w:tc>
          <w:tcPr>
            <w:tcW w:w="140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4号学术厅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参加人员</w:t>
            </w:r>
          </w:p>
        </w:tc>
        <w:tc>
          <w:tcPr>
            <w:tcW w:w="18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旗舰先锋教导团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主办单位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学工处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报告会、研讨会、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讲座、论坛题目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“深化国防理念，实现中华强军梦”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主讲人简介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ind w:firstLine="6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九江县人民武装部部长赵青奎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6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报告会、研讨会、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讲座、论坛主要内容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360" w:lineRule="auto"/>
              <w:ind w:firstLine="42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讲座分四个部分进行，“伟大的祖国、壮美的山河”篇目详细揭示了伟大中国经历了从“站起来”到“富起来”再“强起来”的伟大历程。“悲壮的历史、英雄的业绩”篇目雄辩得展示了巩固的国防，是民族生存之盾；强大的军队，是国家安全之本。“时代的召唤、使命的担当”篇目激发了在座学员勤奋增本领、肩负国防使命的豪情。“远大的志向、无悔的人生”篇目从“中国梦”的角度出发详解了国防教育的重要性，以实例佐证参军报国的人生价值实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9" w:hRule="atLeast"/>
        </w:trPr>
        <w:tc>
          <w:tcPr>
            <w:tcW w:w="2939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部门、二级学院党总支意见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仿宋_GB2312" w:eastAsia="仿宋_GB2312"/>
                <w:sz w:val="28"/>
                <w:szCs w:val="28"/>
              </w:rPr>
              <w:t>负责人 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外事办/校团委意见</w:t>
            </w:r>
          </w:p>
          <w:p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  <w:tc>
          <w:tcPr>
            <w:tcW w:w="294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党委宣传部意见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</w:tr>
    </w:tbl>
    <w:p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176"/>
    <w:rsid w:val="00064A37"/>
    <w:rsid w:val="005547AE"/>
    <w:rsid w:val="00563176"/>
    <w:rsid w:val="00600397"/>
    <w:rsid w:val="00C46E1B"/>
    <w:rsid w:val="0E1E2353"/>
    <w:rsid w:val="19D25897"/>
    <w:rsid w:val="38423251"/>
    <w:rsid w:val="462055F2"/>
    <w:rsid w:val="6E70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200</Characters>
  <Lines>1</Lines>
  <Paragraphs>1</Paragraphs>
  <ScaleCrop>false</ScaleCrop>
  <LinksUpToDate>false</LinksUpToDate>
  <CharactersWithSpaces>234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2017-10-17T01:17:00Z</dcterms:created>
  <dc:creator>huangmo</dc:creator>
  <cp:lastModifiedBy>7号</cp:lastModifiedBy>
  <dcterms:modified xsi:type="dcterms:W3CDTF">2018-01-12T02:37:32Z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